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EC" w:rsidRDefault="001239EC" w:rsidP="001239EC">
      <w:pPr>
        <w:pStyle w:val="Odstavecseseznamem"/>
        <w:ind w:left="108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Teoretická č</w:t>
      </w:r>
      <w:r w:rsidR="00DD0161">
        <w:rPr>
          <w:rFonts w:ascii="Calibri" w:hAnsi="Calibri" w:cs="Calibri"/>
          <w:b/>
          <w:bCs/>
        </w:rPr>
        <w:t xml:space="preserve">ást zkoušky </w:t>
      </w:r>
      <w:bookmarkStart w:id="0" w:name="_GoBack"/>
      <w:bookmarkEnd w:id="0"/>
      <w:r>
        <w:rPr>
          <w:rFonts w:ascii="Calibri" w:hAnsi="Calibri" w:cs="Calibri"/>
          <w:b/>
          <w:bCs/>
        </w:rPr>
        <w:t>(ověřováno formou testu – 12 otázek):</w:t>
      </w:r>
    </w:p>
    <w:p w:rsidR="001239EC" w:rsidRPr="001239EC" w:rsidRDefault="001239EC" w:rsidP="001239EC">
      <w:pPr>
        <w:ind w:left="720"/>
        <w:rPr>
          <w:rFonts w:ascii="Calibri" w:hAnsi="Calibri" w:cs="Calibri"/>
          <w:b/>
          <w:bCs/>
        </w:rPr>
      </w:pPr>
    </w:p>
    <w:p w:rsidR="001239EC" w:rsidRDefault="001239EC" w:rsidP="001239EC">
      <w:pPr>
        <w:pStyle w:val="Odstavecseseznamem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Napište číslo nařízení vlády, podle kterého musí </w:t>
      </w:r>
      <w:proofErr w:type="spellStart"/>
      <w:r>
        <w:rPr>
          <w:rFonts w:ascii="Calibri" w:hAnsi="Calibri" w:cs="Calibri"/>
        </w:rPr>
        <w:t>majiel</w:t>
      </w:r>
      <w:proofErr w:type="spellEnd"/>
      <w:r>
        <w:rPr>
          <w:rFonts w:ascii="Calibri" w:hAnsi="Calibri" w:cs="Calibri"/>
        </w:rPr>
        <w:t xml:space="preserve"> spalinových cest nechat odborně způsobilou osobu provádět kontrolu </w:t>
      </w:r>
      <w:proofErr w:type="spellStart"/>
      <w:r>
        <w:rPr>
          <w:rFonts w:ascii="Calibri" w:hAnsi="Calibri" w:cs="Calibri"/>
        </w:rPr>
        <w:t>spalinovodů</w:t>
      </w:r>
      <w:proofErr w:type="spellEnd"/>
      <w:r>
        <w:rPr>
          <w:rFonts w:ascii="Calibri" w:hAnsi="Calibri" w:cs="Calibri"/>
        </w:rPr>
        <w:t xml:space="preserve"> a spotřebičů paliv.</w:t>
      </w:r>
    </w:p>
    <w:p w:rsidR="001239EC" w:rsidRDefault="001239EC" w:rsidP="001239EC">
      <w:pPr>
        <w:pStyle w:val="Odstavecseseznamem"/>
        <w:ind w:left="1440"/>
        <w:rPr>
          <w:rFonts w:ascii="Calibri" w:hAnsi="Calibri" w:cs="Calibri"/>
        </w:rPr>
      </w:pPr>
    </w:p>
    <w:p w:rsidR="001239EC" w:rsidRDefault="001239EC" w:rsidP="001239EC">
      <w:pPr>
        <w:pStyle w:val="Odstavecseseznamem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Uveďte číselné označení norem: a) všeobecné podmínky pro komíny </w:t>
      </w:r>
    </w:p>
    <w:p w:rsidR="001239EC" w:rsidRDefault="001239EC" w:rsidP="001239EC">
      <w:pPr>
        <w:pStyle w:val="Odstavecseseznamem"/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</w:rPr>
        <w:t>b) pro navrhování, provádění a připojování komínů a kouřovodů.</w:t>
      </w:r>
    </w:p>
    <w:p w:rsidR="001239EC" w:rsidRDefault="001239EC" w:rsidP="001239EC">
      <w:pPr>
        <w:pStyle w:val="Odstavecseseznamem"/>
        <w:ind w:left="1800"/>
        <w:rPr>
          <w:rFonts w:ascii="Calibri" w:hAnsi="Calibri" w:cs="Calibri"/>
        </w:rPr>
      </w:pPr>
    </w:p>
    <w:p w:rsidR="001239EC" w:rsidRDefault="001239EC" w:rsidP="001239EC">
      <w:pPr>
        <w:pStyle w:val="Odstavecseseznamem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Vyjmenujte, kdy musí být provedena revizní kontrola spalinových cest.</w:t>
      </w:r>
    </w:p>
    <w:p w:rsidR="001239EC" w:rsidRDefault="001239EC" w:rsidP="001239EC">
      <w:pPr>
        <w:pStyle w:val="Odstavecseseznamem"/>
        <w:ind w:left="0"/>
        <w:rPr>
          <w:rFonts w:ascii="Calibri" w:hAnsi="Calibri" w:cs="Calibri"/>
        </w:rPr>
      </w:pPr>
    </w:p>
    <w:p w:rsidR="001239EC" w:rsidRDefault="001239EC" w:rsidP="001239EC">
      <w:pPr>
        <w:pStyle w:val="Odstavecseseznamem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Vyjmenujte jednotlivé součásti spalinové cesty.</w:t>
      </w:r>
    </w:p>
    <w:p w:rsidR="001239EC" w:rsidRDefault="001239EC" w:rsidP="001239EC">
      <w:pPr>
        <w:pStyle w:val="Odstavecseseznamem"/>
        <w:ind w:left="0"/>
        <w:rPr>
          <w:rFonts w:ascii="Calibri" w:hAnsi="Calibri" w:cs="Calibri"/>
        </w:rPr>
      </w:pPr>
    </w:p>
    <w:p w:rsidR="001239EC" w:rsidRDefault="001239EC" w:rsidP="001239EC">
      <w:pPr>
        <w:pStyle w:val="Odstavecseseznamem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Vyjádřete důležité limity vzdáleností hořlavých materiálu od jednotlivých částí spalinových cest.</w:t>
      </w:r>
    </w:p>
    <w:p w:rsidR="001239EC" w:rsidRDefault="001239EC" w:rsidP="001239EC">
      <w:pPr>
        <w:pStyle w:val="Odstavecseseznamem"/>
        <w:ind w:left="0"/>
        <w:rPr>
          <w:rFonts w:ascii="Calibri" w:hAnsi="Calibri" w:cs="Calibri"/>
        </w:rPr>
      </w:pPr>
    </w:p>
    <w:p w:rsidR="001239EC" w:rsidRDefault="001239EC" w:rsidP="001239EC">
      <w:pPr>
        <w:pStyle w:val="Odstavecseseznamem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Uveďte způsoby připojení vícero spotřebičů pro jednopodlažní objekt.</w:t>
      </w:r>
    </w:p>
    <w:p w:rsidR="001239EC" w:rsidRDefault="001239EC" w:rsidP="001239EC">
      <w:pPr>
        <w:pStyle w:val="Odstavecseseznamem"/>
        <w:ind w:left="0"/>
        <w:rPr>
          <w:rFonts w:ascii="Calibri" w:hAnsi="Calibri" w:cs="Calibri"/>
        </w:rPr>
      </w:pPr>
    </w:p>
    <w:p w:rsidR="001239EC" w:rsidRDefault="001239EC" w:rsidP="001239EC">
      <w:pPr>
        <w:pStyle w:val="Odstavecseseznamem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Uveďte způsoby připojení vícero spotřebičů pro vícepodlažní objekt.</w:t>
      </w:r>
    </w:p>
    <w:p w:rsidR="001239EC" w:rsidRDefault="001239EC" w:rsidP="001239EC">
      <w:pPr>
        <w:pStyle w:val="Odstavecseseznamem"/>
        <w:ind w:left="0"/>
        <w:rPr>
          <w:rFonts w:ascii="Calibri" w:hAnsi="Calibri" w:cs="Calibri"/>
        </w:rPr>
      </w:pPr>
    </w:p>
    <w:p w:rsidR="001239EC" w:rsidRDefault="001239EC" w:rsidP="001239EC">
      <w:pPr>
        <w:pStyle w:val="Odstavecseseznamem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Vypište způsoby regulace komínového tahu.</w:t>
      </w:r>
    </w:p>
    <w:p w:rsidR="001239EC" w:rsidRDefault="001239EC" w:rsidP="001239EC">
      <w:pPr>
        <w:pStyle w:val="Odstavecseseznamem"/>
        <w:ind w:left="0"/>
        <w:rPr>
          <w:rFonts w:ascii="Calibri" w:hAnsi="Calibri" w:cs="Calibri"/>
        </w:rPr>
      </w:pPr>
    </w:p>
    <w:p w:rsidR="001239EC" w:rsidRDefault="001239EC" w:rsidP="001239EC">
      <w:pPr>
        <w:pStyle w:val="Odstavecseseznamem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Popište způsob připojení spotřebiče paliv na komínové těleso (včetně průřezu, sklonu, otvoru a napojování).</w:t>
      </w:r>
    </w:p>
    <w:p w:rsidR="001239EC" w:rsidRDefault="001239EC" w:rsidP="001239EC">
      <w:pPr>
        <w:pStyle w:val="Odstavecseseznamem"/>
        <w:ind w:left="0"/>
        <w:rPr>
          <w:rFonts w:ascii="Calibri" w:hAnsi="Calibri" w:cs="Calibri"/>
        </w:rPr>
      </w:pPr>
    </w:p>
    <w:p w:rsidR="001239EC" w:rsidRDefault="001239EC" w:rsidP="001239EC">
      <w:pPr>
        <w:pStyle w:val="Odstavecseseznamem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Vyjmenujte kominické činnosti (podle SKČR).</w:t>
      </w:r>
    </w:p>
    <w:p w:rsidR="001239EC" w:rsidRDefault="001239EC" w:rsidP="001239EC">
      <w:pPr>
        <w:pStyle w:val="Odstavecseseznamem"/>
        <w:ind w:left="0"/>
        <w:rPr>
          <w:rFonts w:ascii="Calibri" w:hAnsi="Calibri" w:cs="Calibri"/>
        </w:rPr>
      </w:pPr>
    </w:p>
    <w:p w:rsidR="001239EC" w:rsidRDefault="001239EC" w:rsidP="001239EC">
      <w:pPr>
        <w:pStyle w:val="Odstavecseseznamem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Co musí obsahovat kontrolní zpráva.</w:t>
      </w:r>
    </w:p>
    <w:p w:rsidR="001239EC" w:rsidRDefault="001239EC" w:rsidP="001239EC">
      <w:pPr>
        <w:pStyle w:val="Odstavecseseznamem"/>
        <w:ind w:left="0"/>
        <w:rPr>
          <w:rFonts w:ascii="Calibri" w:hAnsi="Calibri" w:cs="Calibri"/>
        </w:rPr>
      </w:pPr>
    </w:p>
    <w:p w:rsidR="001239EC" w:rsidRDefault="001239EC" w:rsidP="001239EC">
      <w:pPr>
        <w:pStyle w:val="Odstavecseseznamem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Kdo může provádět kontroly spalinových cest.</w:t>
      </w:r>
    </w:p>
    <w:p w:rsidR="005E42A2" w:rsidRDefault="005E42A2"/>
    <w:sectPr w:rsidR="005E4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46226"/>
    <w:multiLevelType w:val="hybridMultilevel"/>
    <w:tmpl w:val="41B65980"/>
    <w:lvl w:ilvl="0" w:tplc="797E6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F02EDC3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EC"/>
    <w:rsid w:val="001239EC"/>
    <w:rsid w:val="005E42A2"/>
    <w:rsid w:val="00D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D8CBE-9FCB-4E07-AACE-89CB113B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239EC"/>
    <w:pPr>
      <w:spacing w:after="0" w:line="240" w:lineRule="auto"/>
      <w:ind w:left="720"/>
    </w:pPr>
    <w:rPr>
      <w:rFonts w:ascii="Arial" w:eastAsiaTheme="minorEastAsia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Halouzková Tereza</dc:creator>
  <cp:keywords/>
  <dc:description/>
  <cp:lastModifiedBy>Polcer Jaroslav</cp:lastModifiedBy>
  <cp:revision>2</cp:revision>
  <dcterms:created xsi:type="dcterms:W3CDTF">2014-02-24T13:57:00Z</dcterms:created>
  <dcterms:modified xsi:type="dcterms:W3CDTF">2015-04-12T07:59:00Z</dcterms:modified>
</cp:coreProperties>
</file>